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B" w:rsidRPr="00203AFB" w:rsidRDefault="00522D5F" w:rsidP="00522D5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附件一 </w:t>
      </w:r>
      <w:r w:rsidRPr="00522D5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03AFB" w:rsidRPr="00522D5F">
        <w:rPr>
          <w:rFonts w:ascii="標楷體" w:eastAsia="標楷體" w:hAnsi="標楷體" w:hint="eastAsia"/>
          <w:b/>
          <w:sz w:val="32"/>
          <w:szCs w:val="32"/>
        </w:rPr>
        <w:t>社會參與式之學習一覽表</w:t>
      </w:r>
    </w:p>
    <w:tbl>
      <w:tblPr>
        <w:tblStyle w:val="a3"/>
        <w:tblW w:w="9215" w:type="dxa"/>
        <w:tblInd w:w="-318" w:type="dxa"/>
        <w:tblLook w:val="04A0"/>
      </w:tblPr>
      <w:tblGrid>
        <w:gridCol w:w="710"/>
        <w:gridCol w:w="4111"/>
        <w:gridCol w:w="3118"/>
        <w:gridCol w:w="1276"/>
      </w:tblGrid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開課學期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服務學習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100學年/第一</w:t>
            </w:r>
            <w:r w:rsidR="00FB1E74">
              <w:rPr>
                <w:rFonts w:ascii="標楷體" w:eastAsia="標楷體" w:hAnsi="標楷體" w:hint="eastAsia"/>
                <w:szCs w:val="24"/>
              </w:rPr>
              <w:t>、二</w:t>
            </w:r>
            <w:r w:rsidRPr="00203AFB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陳玲娜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100學年/第一</w:t>
            </w:r>
            <w:r w:rsidR="00FB1E74">
              <w:rPr>
                <w:rFonts w:ascii="標楷體" w:eastAsia="標楷體" w:hAnsi="標楷體" w:hint="eastAsia"/>
                <w:szCs w:val="24"/>
              </w:rPr>
              <w:t>、二</w:t>
            </w:r>
            <w:r w:rsidRPr="00203AFB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蔡蕙如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生化即時通-從雞蛋</w:t>
            </w:r>
            <w:proofErr w:type="gramStart"/>
            <w:r w:rsidRPr="00203AFB">
              <w:rPr>
                <w:rFonts w:ascii="標楷體" w:eastAsia="標楷體" w:hAnsi="標楷體" w:hint="eastAsia"/>
                <w:szCs w:val="24"/>
              </w:rPr>
              <w:t>到基蛋</w:t>
            </w:r>
            <w:proofErr w:type="gramEnd"/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100學年/第一</w:t>
            </w:r>
            <w:r w:rsidR="00FB1E74">
              <w:rPr>
                <w:rFonts w:ascii="標楷體" w:eastAsia="標楷體" w:hAnsi="標楷體" w:hint="eastAsia"/>
                <w:szCs w:val="24"/>
              </w:rPr>
              <w:t>、二</w:t>
            </w:r>
            <w:r w:rsidRPr="00203AFB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呂濟宇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生命關懷與倫理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100學年/第一學期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林慧如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社會個案工作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100學年/第一學期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張江清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呼吸治療職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莊逸君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運動醫學職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許美智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口腔衛生職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嚴雅音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藥學生涯規劃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吳秀梅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物理治療職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王慧儀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職能治療職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郭昶志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醫學影像暨放射科學職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周銘鐘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醫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檢生技職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吳慶軒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公共衛生生涯規劃與發展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廖彥雄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生物職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黃</w:t>
            </w:r>
            <w:r w:rsidRPr="00203AFB">
              <w:rPr>
                <w:rFonts w:ascii="標楷體" w:eastAsia="標楷體" w:hAnsi="標楷體" w:cs="微軟正黑體"/>
                <w:szCs w:val="24"/>
              </w:rPr>
              <w:tab/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斌</w:t>
            </w:r>
            <w:proofErr w:type="gramEnd"/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企畫書之撰寫與執行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蔡蕙如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醫學社會學與社會工作職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輔導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101學年/第二學期</w:t>
            </w:r>
          </w:p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劉慧俐</w:t>
            </w:r>
          </w:p>
          <w:p w:rsidR="006D7E4C" w:rsidRPr="00203AFB" w:rsidRDefault="006D7E4C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張江清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護理職業生涯規劃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102學年/第一學期</w:t>
            </w:r>
          </w:p>
          <w:p w:rsidR="00FB1E74" w:rsidRPr="00203AFB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103學年/第一學期</w:t>
            </w:r>
          </w:p>
        </w:tc>
        <w:tc>
          <w:tcPr>
            <w:tcW w:w="1276" w:type="dxa"/>
            <w:vAlign w:val="center"/>
          </w:tcPr>
          <w:p w:rsid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 w:hint="eastAsia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楊詠梅</w:t>
            </w:r>
          </w:p>
          <w:p w:rsidR="00B54D70" w:rsidRPr="00203AFB" w:rsidRDefault="00B54D70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林佳儒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醫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資管職</w:t>
            </w:r>
            <w:proofErr w:type="gramStart"/>
            <w:r w:rsidRPr="00203AFB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03AFB">
              <w:rPr>
                <w:rFonts w:ascii="標楷體" w:eastAsia="標楷體" w:hAnsi="標楷體" w:cs="微軟正黑體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102學年/第一學期</w:t>
            </w:r>
          </w:p>
          <w:p w:rsidR="00FB1E74" w:rsidRPr="00203AFB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/>
                <w:szCs w:val="24"/>
              </w:rPr>
              <w:t>高浩雲</w:t>
            </w:r>
          </w:p>
        </w:tc>
      </w:tr>
      <w:tr w:rsidR="00203AFB" w:rsidRPr="00203AFB" w:rsidTr="00FB1E74">
        <w:tc>
          <w:tcPr>
            <w:tcW w:w="710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203AFB" w:rsidRPr="00203AFB" w:rsidRDefault="00203AFB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共通職能發展</w:t>
            </w:r>
          </w:p>
        </w:tc>
        <w:tc>
          <w:tcPr>
            <w:tcW w:w="3118" w:type="dxa"/>
            <w:vAlign w:val="center"/>
          </w:tcPr>
          <w:p w:rsidR="00203AFB" w:rsidRPr="00203AFB" w:rsidRDefault="00203AFB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102學年/第一學期</w:t>
            </w:r>
          </w:p>
        </w:tc>
        <w:tc>
          <w:tcPr>
            <w:tcW w:w="1276" w:type="dxa"/>
            <w:vAlign w:val="center"/>
          </w:tcPr>
          <w:p w:rsidR="00203AFB" w:rsidRPr="00203AFB" w:rsidRDefault="00203AFB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203AFB">
              <w:rPr>
                <w:rFonts w:ascii="標楷體" w:eastAsia="標楷體" w:hAnsi="標楷體" w:cs="微軟正黑體" w:hint="eastAsia"/>
                <w:szCs w:val="24"/>
              </w:rPr>
              <w:t>蔡蕙如</w:t>
            </w:r>
          </w:p>
        </w:tc>
      </w:tr>
      <w:tr w:rsidR="006D7E4C" w:rsidRPr="00203AFB" w:rsidTr="00FB1E74">
        <w:tc>
          <w:tcPr>
            <w:tcW w:w="710" w:type="dxa"/>
            <w:vAlign w:val="center"/>
          </w:tcPr>
          <w:p w:rsidR="006D7E4C" w:rsidRDefault="006D7E4C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6D7E4C" w:rsidRPr="00203AFB" w:rsidRDefault="006D7E4C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香</w:t>
            </w:r>
            <w:proofErr w:type="gramStart"/>
            <w:r>
              <w:rPr>
                <w:rFonts w:ascii="標楷體" w:eastAsia="標楷體" w:hAnsi="標楷體" w:cs="微軟正黑體" w:hint="eastAsia"/>
                <w:szCs w:val="24"/>
              </w:rPr>
              <w:t>粧</w:t>
            </w:r>
            <w:proofErr w:type="gramEnd"/>
            <w:r>
              <w:rPr>
                <w:rFonts w:ascii="標楷體" w:eastAsia="標楷體" w:hAnsi="標楷體" w:cs="微軟正黑體" w:hint="eastAsia"/>
                <w:szCs w:val="24"/>
              </w:rPr>
              <w:t>品</w:t>
            </w:r>
            <w:r w:rsidRPr="002B0D50">
              <w:rPr>
                <w:rFonts w:ascii="標楷體" w:eastAsia="標楷體" w:hAnsi="標楷體" w:cs="微軟正黑體"/>
                <w:szCs w:val="24"/>
              </w:rPr>
              <w:t>職</w:t>
            </w:r>
            <w:proofErr w:type="gramStart"/>
            <w:r w:rsidRPr="002B0D50">
              <w:rPr>
                <w:rFonts w:ascii="標楷體" w:eastAsia="標楷體" w:hAnsi="標楷體" w:cs="微軟正黑體"/>
                <w:szCs w:val="24"/>
              </w:rPr>
              <w:t>涯</w:t>
            </w:r>
            <w:proofErr w:type="gramEnd"/>
            <w:r w:rsidRPr="002B0D50">
              <w:rPr>
                <w:rFonts w:ascii="標楷體" w:eastAsia="標楷體" w:hAnsi="標楷體" w:cs="微軟正黑體"/>
                <w:szCs w:val="24"/>
              </w:rPr>
              <w:t>探索</w:t>
            </w:r>
          </w:p>
        </w:tc>
        <w:tc>
          <w:tcPr>
            <w:tcW w:w="3118" w:type="dxa"/>
            <w:vAlign w:val="center"/>
          </w:tcPr>
          <w:p w:rsidR="006D7E4C" w:rsidRPr="00203AFB" w:rsidRDefault="006D7E4C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AF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03AFB">
              <w:rPr>
                <w:rFonts w:ascii="標楷體" w:eastAsia="標楷體" w:hAnsi="標楷體" w:hint="eastAsia"/>
                <w:szCs w:val="24"/>
              </w:rPr>
              <w:t>學年/第二學期</w:t>
            </w:r>
          </w:p>
        </w:tc>
        <w:tc>
          <w:tcPr>
            <w:tcW w:w="1276" w:type="dxa"/>
            <w:vAlign w:val="center"/>
          </w:tcPr>
          <w:p w:rsidR="006D7E4C" w:rsidRPr="00203AFB" w:rsidRDefault="006D7E4C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陳惠亭</w:t>
            </w:r>
          </w:p>
        </w:tc>
      </w:tr>
      <w:tr w:rsidR="00FB1E74" w:rsidRPr="00203AFB" w:rsidTr="00FB1E74">
        <w:tc>
          <w:tcPr>
            <w:tcW w:w="710" w:type="dxa"/>
            <w:vAlign w:val="center"/>
          </w:tcPr>
          <w:p w:rsidR="00FB1E74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FB1E74" w:rsidRDefault="00FB1E74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牙醫生涯規劃</w:t>
            </w:r>
          </w:p>
        </w:tc>
        <w:tc>
          <w:tcPr>
            <w:tcW w:w="3118" w:type="dxa"/>
            <w:vAlign w:val="center"/>
          </w:tcPr>
          <w:p w:rsidR="00FB1E74" w:rsidRPr="00203AFB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103學年/第一學期</w:t>
            </w:r>
          </w:p>
        </w:tc>
        <w:tc>
          <w:tcPr>
            <w:tcW w:w="1276" w:type="dxa"/>
            <w:vAlign w:val="center"/>
          </w:tcPr>
          <w:p w:rsidR="00FB1E74" w:rsidRDefault="00FB1E74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李惠娥</w:t>
            </w:r>
          </w:p>
        </w:tc>
      </w:tr>
      <w:tr w:rsidR="00FB1E74" w:rsidRPr="00203AFB" w:rsidTr="00FB1E74">
        <w:tc>
          <w:tcPr>
            <w:tcW w:w="710" w:type="dxa"/>
            <w:vAlign w:val="center"/>
          </w:tcPr>
          <w:p w:rsidR="00FB1E74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FB1E74" w:rsidRDefault="00FB1E74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化學與職</w:t>
            </w:r>
            <w:proofErr w:type="gramStart"/>
            <w:r>
              <w:rPr>
                <w:rFonts w:ascii="標楷體" w:eastAsia="標楷體" w:hAnsi="標楷體" w:cs="微軟正黑體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微軟正黑體" w:hint="eastAsia"/>
                <w:szCs w:val="24"/>
              </w:rPr>
              <w:t>規劃</w:t>
            </w:r>
          </w:p>
        </w:tc>
        <w:tc>
          <w:tcPr>
            <w:tcW w:w="3118" w:type="dxa"/>
            <w:vAlign w:val="center"/>
          </w:tcPr>
          <w:p w:rsidR="00FB1E74" w:rsidRPr="00203AFB" w:rsidRDefault="00FB1E74" w:rsidP="00031A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103學年/第一學期</w:t>
            </w:r>
          </w:p>
        </w:tc>
        <w:tc>
          <w:tcPr>
            <w:tcW w:w="1276" w:type="dxa"/>
            <w:vAlign w:val="center"/>
          </w:tcPr>
          <w:p w:rsidR="00FB1E74" w:rsidRDefault="00FB1E74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黃博瑞</w:t>
            </w:r>
          </w:p>
        </w:tc>
      </w:tr>
      <w:tr w:rsidR="00FB1E74" w:rsidRPr="00203AFB" w:rsidTr="00FB1E74">
        <w:tc>
          <w:tcPr>
            <w:tcW w:w="710" w:type="dxa"/>
            <w:vAlign w:val="center"/>
          </w:tcPr>
          <w:p w:rsidR="00FB1E74" w:rsidRDefault="00FB1E74" w:rsidP="006D7E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FB1E74" w:rsidRDefault="00FB1E74" w:rsidP="006D7E4C">
            <w:pPr>
              <w:widowControl/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心理人的生涯規劃</w:t>
            </w:r>
          </w:p>
        </w:tc>
        <w:tc>
          <w:tcPr>
            <w:tcW w:w="3118" w:type="dxa"/>
            <w:vAlign w:val="center"/>
          </w:tcPr>
          <w:p w:rsidR="00FB1E74" w:rsidRPr="00203AFB" w:rsidRDefault="00FB1E74" w:rsidP="00031A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103學年/第一學期</w:t>
            </w:r>
          </w:p>
        </w:tc>
        <w:tc>
          <w:tcPr>
            <w:tcW w:w="1276" w:type="dxa"/>
            <w:vAlign w:val="center"/>
          </w:tcPr>
          <w:p w:rsidR="00FB1E74" w:rsidRDefault="00FB1E74" w:rsidP="006D7E4C">
            <w:pPr>
              <w:widowControl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莊勝發</w:t>
            </w:r>
          </w:p>
        </w:tc>
      </w:tr>
    </w:tbl>
    <w:p w:rsidR="0007328E" w:rsidRPr="00203AFB" w:rsidRDefault="0007328E">
      <w:pPr>
        <w:rPr>
          <w:rFonts w:ascii="標楷體" w:eastAsia="標楷體" w:hAnsi="標楷體"/>
          <w:szCs w:val="24"/>
        </w:rPr>
      </w:pPr>
    </w:p>
    <w:sectPr w:rsidR="0007328E" w:rsidRPr="00203AFB" w:rsidSect="00A74089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9F" w:rsidRDefault="0058509F" w:rsidP="0058509F">
      <w:r>
        <w:separator/>
      </w:r>
    </w:p>
  </w:endnote>
  <w:endnote w:type="continuationSeparator" w:id="0">
    <w:p w:rsidR="0058509F" w:rsidRDefault="0058509F" w:rsidP="0058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9F" w:rsidRDefault="0058509F" w:rsidP="0058509F">
      <w:r>
        <w:separator/>
      </w:r>
    </w:p>
  </w:footnote>
  <w:footnote w:type="continuationSeparator" w:id="0">
    <w:p w:rsidR="0058509F" w:rsidRDefault="0058509F" w:rsidP="00585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AFB"/>
    <w:rsid w:val="0007328E"/>
    <w:rsid w:val="00203AFB"/>
    <w:rsid w:val="00522D5F"/>
    <w:rsid w:val="0058509F"/>
    <w:rsid w:val="006D7E4C"/>
    <w:rsid w:val="0090505A"/>
    <w:rsid w:val="009848E6"/>
    <w:rsid w:val="00A74089"/>
    <w:rsid w:val="00A84254"/>
    <w:rsid w:val="00B530C2"/>
    <w:rsid w:val="00B54D70"/>
    <w:rsid w:val="00CE254C"/>
    <w:rsid w:val="00D401BD"/>
    <w:rsid w:val="00EC52F3"/>
    <w:rsid w:val="00FB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50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5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5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135</Words>
  <Characters>771</Characters>
  <Application>Microsoft Office Word</Application>
  <DocSecurity>0</DocSecurity>
  <Lines>6</Lines>
  <Paragraphs>1</Paragraphs>
  <ScaleCrop>false</ScaleCrop>
  <Company>SYNNEX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2014-05-27T03:33:00Z</cp:lastPrinted>
  <dcterms:created xsi:type="dcterms:W3CDTF">2014-04-08T09:50:00Z</dcterms:created>
  <dcterms:modified xsi:type="dcterms:W3CDTF">2014-08-11T08:54:00Z</dcterms:modified>
</cp:coreProperties>
</file>